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58" w:rsidRDefault="008A5864" w:rsidP="009067C7">
      <w:pPr>
        <w:spacing w:after="120"/>
        <w:ind w:firstLine="5760"/>
      </w:pPr>
      <w:r>
        <w:t>_____________________,    ____________________</w:t>
      </w:r>
    </w:p>
    <w:p w:rsidR="008A5864" w:rsidRDefault="008A5864" w:rsidP="009067C7">
      <w:pPr>
        <w:spacing w:after="120"/>
        <w:ind w:firstLine="5760"/>
      </w:pPr>
      <w:r>
        <w:t xml:space="preserve">_____ </w:t>
      </w:r>
      <w:r w:rsidRPr="008A5864">
        <w:rPr>
          <w:sz w:val="28"/>
          <w:szCs w:val="28"/>
        </w:rPr>
        <w:t>United States History—Period</w:t>
      </w:r>
      <w:r>
        <w:t xml:space="preserve"> ______</w:t>
      </w:r>
    </w:p>
    <w:p w:rsidR="008A5864" w:rsidRDefault="008A5864" w:rsidP="009067C7">
      <w:pPr>
        <w:spacing w:after="120"/>
        <w:ind w:firstLine="5760"/>
      </w:pPr>
      <w:r>
        <w:t>Date in Full: __________________</w:t>
      </w:r>
      <w:proofErr w:type="gramStart"/>
      <w:r>
        <w:t>_  _</w:t>
      </w:r>
      <w:proofErr w:type="gramEnd"/>
      <w:r>
        <w:t>____, 20_____</w:t>
      </w:r>
    </w:p>
    <w:p w:rsidR="008A5864" w:rsidRDefault="008A5864" w:rsidP="009067C7">
      <w:pPr>
        <w:pStyle w:val="Heading1"/>
        <w:spacing w:before="0"/>
        <w:jc w:val="center"/>
        <w:rPr>
          <w:color w:val="auto"/>
        </w:rPr>
      </w:pPr>
      <w:r w:rsidRPr="008A5864">
        <w:rPr>
          <w:color w:val="auto"/>
        </w:rPr>
        <w:t>Document-Based Question Worksheet—Beringia:  American Beginnings</w:t>
      </w:r>
    </w:p>
    <w:p w:rsidR="008A5864" w:rsidRPr="008A5864" w:rsidRDefault="008A5864" w:rsidP="009067C7">
      <w:pPr>
        <w:pStyle w:val="Subtitle"/>
        <w:spacing w:before="120" w:after="0"/>
        <w:jc w:val="center"/>
        <w:rPr>
          <w:b/>
          <w:color w:val="auto"/>
        </w:rPr>
      </w:pPr>
      <w:r w:rsidRPr="008A5864">
        <w:rPr>
          <w:b/>
          <w:color w:val="auto"/>
        </w:rPr>
        <w:t>“History is the memory of things said and done.” ‐Carl L. Becker</w:t>
      </w:r>
    </w:p>
    <w:p w:rsidR="009067C7" w:rsidRDefault="008A5864" w:rsidP="008A58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Task: Assess the validity and accuracy of th</w:t>
      </w:r>
      <w:r>
        <w:rPr>
          <w:rFonts w:ascii="Cambria" w:hAnsi="Cambria" w:cs="Cambria"/>
          <w:sz w:val="24"/>
          <w:szCs w:val="24"/>
        </w:rPr>
        <w:t>e quote above</w:t>
      </w:r>
      <w:r w:rsidR="009067C7">
        <w:rPr>
          <w:rFonts w:ascii="Cambria" w:hAnsi="Cambria" w:cs="Cambria"/>
          <w:sz w:val="24"/>
          <w:szCs w:val="24"/>
        </w:rPr>
        <w:t>.</w:t>
      </w:r>
    </w:p>
    <w:p w:rsidR="009067C7" w:rsidRDefault="009067C7" w:rsidP="009067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base </w:t>
      </w:r>
      <w:proofErr w:type="spellStart"/>
      <w:r>
        <w:rPr>
          <w:rFonts w:ascii="Cambria" w:hAnsi="Cambria" w:cs="Cambria"/>
          <w:sz w:val="24"/>
          <w:szCs w:val="24"/>
        </w:rPr>
        <w:t>your</w:t>
      </w:r>
      <w:proofErr w:type="spellEnd"/>
      <w:r>
        <w:rPr>
          <w:rFonts w:ascii="Cambria" w:hAnsi="Cambria" w:cs="Cambria"/>
          <w:sz w:val="24"/>
          <w:szCs w:val="24"/>
        </w:rPr>
        <w:t xml:space="preserve"> answer</w:t>
      </w:r>
      <w:r w:rsidR="008A5864" w:rsidRPr="009067C7">
        <w:rPr>
          <w:rFonts w:ascii="Cambria" w:hAnsi="Cambria" w:cs="Cambria"/>
          <w:sz w:val="24"/>
          <w:szCs w:val="24"/>
        </w:rPr>
        <w:t xml:space="preserve"> on the </w:t>
      </w:r>
      <w:r>
        <w:rPr>
          <w:rFonts w:ascii="Cambria" w:hAnsi="Cambria" w:cs="Cambria"/>
          <w:sz w:val="24"/>
          <w:szCs w:val="24"/>
        </w:rPr>
        <w:t>documents and prior knowledge</w:t>
      </w:r>
    </w:p>
    <w:p w:rsidR="008A5864" w:rsidRDefault="009067C7" w:rsidP="009067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use</w:t>
      </w:r>
      <w:r w:rsidR="008A5864" w:rsidRPr="009067C7">
        <w:rPr>
          <w:rFonts w:ascii="Cambria" w:hAnsi="Cambria" w:cs="Cambria"/>
          <w:sz w:val="24"/>
          <w:szCs w:val="24"/>
        </w:rPr>
        <w:t xml:space="preserve"> CLOSE reading annotation to find the mai</w:t>
      </w:r>
      <w:r>
        <w:rPr>
          <w:rFonts w:ascii="Cambria" w:hAnsi="Cambria" w:cs="Cambria"/>
          <w:sz w:val="24"/>
          <w:szCs w:val="24"/>
        </w:rPr>
        <w:t>n idea and supporting details</w:t>
      </w:r>
    </w:p>
    <w:p w:rsidR="009067C7" w:rsidRDefault="009067C7" w:rsidP="009067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answer the scaffolding questions below each</w:t>
      </w:r>
    </w:p>
    <w:p w:rsidR="009067C7" w:rsidRPr="009067C7" w:rsidRDefault="009067C7" w:rsidP="009067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complete the graphic organizer</w:t>
      </w:r>
    </w:p>
    <w:p w:rsidR="008A5864" w:rsidRDefault="008A5864" w:rsidP="009067C7">
      <w:pPr>
        <w:pStyle w:val="Heading2"/>
        <w:spacing w:before="0"/>
        <w:jc w:val="center"/>
        <w:rPr>
          <w:color w:val="auto"/>
        </w:rPr>
      </w:pPr>
      <w:r w:rsidRPr="008A5864">
        <w:rPr>
          <w:color w:val="auto"/>
        </w:rPr>
        <w:t>Document A</w:t>
      </w:r>
    </w:p>
    <w:p w:rsidR="008A5864" w:rsidRDefault="008A5864" w:rsidP="008A58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3900" cy="1403985"/>
                <wp:effectExtent l="0" t="0" r="2540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64" w:rsidRDefault="008A5864" w:rsidP="008A58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“10,000-Year-Old Skeleton Found in Undersea Caribbean Cave”-2006</w:t>
                            </w:r>
                          </w:p>
                          <w:p w:rsidR="008A5864" w:rsidRPr="008A5864" w:rsidRDefault="008A5864" w:rsidP="008A58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Times-Roman"/>
                                <w:sz w:val="24"/>
                                <w:szCs w:val="24"/>
                              </w:rPr>
                            </w:pPr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Anthropological research on an ancient skeleton may cause scientists to reth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ink ideas about the peopling of </w:t>
                            </w:r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the Americas: who were the first humans to live in the region, and wher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e they came from. The skeleton, </w:t>
                            </w:r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estimated to be more than 10,000 years old, was discovered in an underwat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er cave along the Yucatán coast </w:t>
                            </w:r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south of </w:t>
                            </w:r>
                            <w:proofErr w:type="spellStart"/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Cancún</w:t>
                            </w:r>
                            <w:proofErr w:type="spellEnd"/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in 2006. It has finally been brought to the surface to undergo more extensive study.</w:t>
                            </w:r>
                          </w:p>
                          <w:p w:rsidR="008A5864" w:rsidRPr="008A5864" w:rsidRDefault="008A5864" w:rsidP="008A58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Times-Roman"/>
                                <w:sz w:val="24"/>
                                <w:szCs w:val="24"/>
                              </w:rPr>
                            </w:pPr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Dubbed the “Young Man of Chan </w:t>
                            </w:r>
                            <w:proofErr w:type="spellStart"/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Hol</w:t>
                            </w:r>
                            <w:proofErr w:type="spellEnd"/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” – the skeleton is thought to be that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of a young male—it is believed </w:t>
                            </w:r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to date to the last Ice Age, when the caves were well above sea level. The di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scovery in the Mexican state of </w:t>
                            </w:r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Quintana </w:t>
                            </w:r>
                            <w:proofErr w:type="spellStart"/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Roo</w:t>
                            </w:r>
                            <w:proofErr w:type="spellEnd"/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supports the idea that multiple groups of prehistoric nomads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crossed the Bering land bridge </w:t>
                            </w:r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between Alaska and northeastern Asia at different times. Both this sk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eleton and another found nearby </w:t>
                            </w:r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possess anatomical markers that link them to South Asian people, rather th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an the North Asian ancestors of </w:t>
                            </w:r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other early Native Americans.</w:t>
                            </w:r>
                          </w:p>
                          <w:p w:rsidR="008A5864" w:rsidRPr="008A5864" w:rsidRDefault="008A5864" w:rsidP="008A58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Times-Roman"/>
                                <w:sz w:val="24"/>
                                <w:szCs w:val="24"/>
                              </w:rPr>
                            </w:pPr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Before being moved from the cave, the skeleton was studied closely by scub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a-diving archaeologists for any </w:t>
                            </w:r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and all clues that might be revealed from its surroundings. Evidence of bonfires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and the unusual position in </w:t>
                            </w:r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which the bones were found indicate that the corpse may have been placed t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here during a funeral rite. The </w:t>
                            </w:r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skeleton includes bones of the arms, legs, and torso, as well as the skull and s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everal teeth. The relative lack </w:t>
                            </w:r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of wear on the teeth suggests a young age at time of death. Lab tests sho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uld provide a more precise age, </w:t>
                            </w:r>
                            <w:r w:rsidRPr="008A5864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verification of its sex, and possibly even the cause of death.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7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MSIw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">
                <v:textbox style="mso-fit-shape-to-text:t">
                  <w:txbxContent>
                    <w:p w:rsidR="008A5864" w:rsidRDefault="008A5864" w:rsidP="008A58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“10,000-Year-Old Skeleton Found in Undersea Caribbean Cave”-2006</w:t>
                      </w:r>
                    </w:p>
                    <w:p w:rsidR="008A5864" w:rsidRPr="008A5864" w:rsidRDefault="008A5864" w:rsidP="008A58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Times-Roman"/>
                          <w:sz w:val="24"/>
                          <w:szCs w:val="24"/>
                        </w:rPr>
                      </w:pPr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>Anthropological research on an ancient skeleton may cause scientists to reth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ink ideas about the peopling of </w:t>
                      </w:r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>the Americas: who were the first humans to live in the region, and wher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e they came from. The skeleton, </w:t>
                      </w:r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>estimated to be more than 10,000 years old, was discovered in an underwat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er cave along the Yucatán coast </w:t>
                      </w:r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 xml:space="preserve">south of </w:t>
                      </w:r>
                      <w:proofErr w:type="spellStart"/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>Cancún</w:t>
                      </w:r>
                      <w:proofErr w:type="spellEnd"/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 xml:space="preserve"> in 2006. It has finally been brought to the surface to undergo more extensive study.</w:t>
                      </w:r>
                    </w:p>
                    <w:p w:rsidR="008A5864" w:rsidRPr="008A5864" w:rsidRDefault="008A5864" w:rsidP="008A58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Times-Roman"/>
                          <w:sz w:val="24"/>
                          <w:szCs w:val="24"/>
                        </w:rPr>
                      </w:pPr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 xml:space="preserve">Dubbed the “Young Man of Chan </w:t>
                      </w:r>
                      <w:proofErr w:type="spellStart"/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>Hol</w:t>
                      </w:r>
                      <w:proofErr w:type="spellEnd"/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>” – the skeleton is thought to be that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 of a young male—it is believed </w:t>
                      </w:r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>to date to the last Ice Age, when the caves were well above sea level. The di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scovery in the Mexican state of </w:t>
                      </w:r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 xml:space="preserve">Quintana </w:t>
                      </w:r>
                      <w:proofErr w:type="spellStart"/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>Roo</w:t>
                      </w:r>
                      <w:proofErr w:type="spellEnd"/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 xml:space="preserve"> supports the idea that multiple groups of prehistoric nomads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 crossed the Bering land bridge </w:t>
                      </w:r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>between Alaska and northeastern Asia at different times. Both this sk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eleton and another found nearby </w:t>
                      </w:r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>possess anatomical markers that link them to South Asian people, rather th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an the North Asian ancestors of </w:t>
                      </w:r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>other early Native Americans.</w:t>
                      </w:r>
                    </w:p>
                    <w:p w:rsidR="008A5864" w:rsidRPr="008A5864" w:rsidRDefault="008A5864" w:rsidP="008A58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Times-Roman"/>
                          <w:sz w:val="24"/>
                          <w:szCs w:val="24"/>
                        </w:rPr>
                      </w:pPr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>Before being moved from the cave, the skeleton was studied closely by scub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a-diving archaeologists for any </w:t>
                      </w:r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>and all clues that might be revealed from its surroundings. Evidence of bonfires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 and the unusual position in </w:t>
                      </w:r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>which the bones were found indicate that the corpse may have been placed t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here during a funeral rite. The </w:t>
                      </w:r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>skeleton includes bones of the arms, legs, and torso, as well as the skull and s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everal teeth. The relative lack </w:t>
                      </w:r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>of wear on the teeth suggests a young age at time of death. Lab tests sho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uld provide a more precise age, </w:t>
                      </w:r>
                      <w:r w:rsidRPr="008A5864">
                        <w:rPr>
                          <w:rFonts w:cs="Times-Roman"/>
                          <w:sz w:val="24"/>
                          <w:szCs w:val="24"/>
                        </w:rPr>
                        <w:t>verification of its sex, and possibly even the cause of death.</w:t>
                      </w:r>
                    </w:p>
                  </w:txbxContent>
                </v:textbox>
              </v:shape>
            </w:pict>
          </mc:Fallback>
        </mc:AlternateContent>
      </w:r>
    </w:p>
    <w:p w:rsidR="008A5864" w:rsidRDefault="008A5864" w:rsidP="008A5864"/>
    <w:p w:rsidR="008A5864" w:rsidRDefault="008A5864" w:rsidP="008A5864"/>
    <w:p w:rsidR="008A5864" w:rsidRDefault="008A5864" w:rsidP="008A5864"/>
    <w:p w:rsidR="008A5864" w:rsidRDefault="008A5864" w:rsidP="008A5864"/>
    <w:p w:rsidR="008A5864" w:rsidRDefault="008A5864" w:rsidP="008A5864"/>
    <w:p w:rsidR="008A5864" w:rsidRDefault="008A5864" w:rsidP="008A5864"/>
    <w:p w:rsidR="008A5864" w:rsidRDefault="008A5864" w:rsidP="008A5864"/>
    <w:p w:rsidR="008A5864" w:rsidRDefault="008A5864" w:rsidP="008A5864"/>
    <w:p w:rsidR="008A5864" w:rsidRDefault="008A5864" w:rsidP="008A5864"/>
    <w:p w:rsidR="008A5864" w:rsidRDefault="008A5864" w:rsidP="008A5864"/>
    <w:p w:rsidR="008A5864" w:rsidRDefault="008A5864" w:rsidP="008A5864"/>
    <w:p w:rsidR="008A5864" w:rsidRDefault="009067C7" w:rsidP="009067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kind of social scientists found the skeleton? _________________________</w:t>
      </w:r>
    </w:p>
    <w:p w:rsidR="009067C7" w:rsidRDefault="009067C7" w:rsidP="009067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Approximate the years when the skeleton was human. _____________________</w:t>
      </w:r>
    </w:p>
    <w:p w:rsidR="009067C7" w:rsidRDefault="009067C7" w:rsidP="009067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what country was the skeleton found? ________________________________</w:t>
      </w:r>
    </w:p>
    <w:p w:rsidR="009067C7" w:rsidRDefault="009067C7" w:rsidP="009067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evidence was used to identify the skeleton? _________________________ __________________________________________________________________</w:t>
      </w:r>
    </w:p>
    <w:p w:rsidR="009067C7" w:rsidRDefault="009067C7" w:rsidP="009067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3-5 theories stated in the passage:</w:t>
      </w:r>
    </w:p>
    <w:p w:rsidR="009067C7" w:rsidRDefault="009067C7" w:rsidP="009067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067C7" w:rsidRPr="009067C7" w:rsidRDefault="009067C7" w:rsidP="009067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067C7" w:rsidRPr="009067C7" w:rsidRDefault="009067C7" w:rsidP="009067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067C7" w:rsidRPr="009067C7" w:rsidRDefault="009067C7" w:rsidP="009067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067C7" w:rsidRDefault="009067C7" w:rsidP="009067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067C7" w:rsidRDefault="009067C7" w:rsidP="009067C7">
      <w:pPr>
        <w:pStyle w:val="Heading2"/>
        <w:jc w:val="center"/>
        <w:rPr>
          <w:color w:val="auto"/>
        </w:rPr>
      </w:pPr>
      <w:r w:rsidRPr="009067C7">
        <w:rPr>
          <w:color w:val="auto"/>
        </w:rPr>
        <w:lastRenderedPageBreak/>
        <w:t>Document B</w:t>
      </w:r>
    </w:p>
    <w:p w:rsidR="009067C7" w:rsidRDefault="009067C7" w:rsidP="009067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45100" cy="1403985"/>
                <wp:effectExtent l="0" t="0" r="1270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C7" w:rsidRDefault="009067C7" w:rsidP="009067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Bold" w:hAnsi="Times-Bold" w:cs="Times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sz w:val="24"/>
                                <w:szCs w:val="24"/>
                              </w:rPr>
                              <w:t>“Peopling of the Americas Jumps Back in Time”- 2011</w:t>
                            </w:r>
                          </w:p>
                          <w:p w:rsidR="009067C7" w:rsidRPr="009067C7" w:rsidRDefault="009067C7" w:rsidP="000977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Times-Roman"/>
                                <w:sz w:val="24"/>
                                <w:szCs w:val="24"/>
                              </w:rPr>
                            </w:pP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Scientists used to be confident that the First Americans arrived from nort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heast Asia roughly 13,000 years 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ago, after </w:t>
                            </w:r>
                            <w:r w:rsidRPr="0009778E">
                              <w:rPr>
                                <w:rFonts w:cs="Times-Roman"/>
                                <w:b/>
                                <w:sz w:val="24"/>
                                <w:szCs w:val="24"/>
                              </w:rPr>
                              <w:t>trudging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across the Bering land bridge and slowly </w:t>
                            </w:r>
                            <w:r w:rsidRPr="0009778E">
                              <w:rPr>
                                <w:rFonts w:cs="Times-Roman"/>
                                <w:b/>
                                <w:sz w:val="24"/>
                                <w:szCs w:val="24"/>
                              </w:rPr>
                              <w:t>meandering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southward careful to dodge the 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vast ice sheets. Theories change, however, and this one now </w:t>
                            </w:r>
                            <w:proofErr w:type="gramStart"/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seems</w:t>
                            </w:r>
                            <w:proofErr w:type="gramEnd"/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threatened by the DELETE key.</w:t>
                            </w:r>
                          </w:p>
                          <w:p w:rsidR="009067C7" w:rsidRPr="009067C7" w:rsidRDefault="009067C7" w:rsidP="000977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Times-Roman"/>
                                <w:sz w:val="24"/>
                                <w:szCs w:val="24"/>
                              </w:rPr>
                            </w:pP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The “Beringia” theory drew support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from the findings named for an 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archa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eological site near Clovis, New 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Mexico. Archaeologists have long held that makers of finely crafted stone 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tools called Clovis points were 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the Americas’ earliest settlers. For years, though, archaeological research has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been turning up </w:t>
                            </w:r>
                            <w:r w:rsidRPr="0009778E">
                              <w:rPr>
                                <w:rFonts w:cs="Times-Roman"/>
                                <w:b/>
                                <w:sz w:val="24"/>
                                <w:szCs w:val="24"/>
                              </w:rPr>
                              <w:t>artifacts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that 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are much older than the oldest Clovis points—some by at least 1,000 ye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ars—indicating that people have 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been in the Americas for a much longer time. This earlier date also means tha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t the first people probably did 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not get to the Americas</w:t>
                            </w:r>
                            <w:r w:rsidRPr="0009778E">
                              <w:rPr>
                                <w:rFonts w:cs="Times-Roman"/>
                                <w:b/>
                                <w:sz w:val="24"/>
                                <w:szCs w:val="24"/>
                              </w:rPr>
                              <w:t xml:space="preserve"> via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a land bridge; it would have been blocked by ice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at the time. More likely, some 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of them arrived from Asia by water, perhaps hugging the coastline in small boats.</w:t>
                            </w:r>
                          </w:p>
                          <w:p w:rsidR="009067C7" w:rsidRPr="0009778E" w:rsidRDefault="009067C7" w:rsidP="000977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Times-Roman"/>
                                <w:sz w:val="24"/>
                                <w:szCs w:val="24"/>
                              </w:rPr>
                            </w:pP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Now a site on Buttermilk Creek in Central Texas has produced artifacts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that </w:t>
                            </w:r>
                            <w:r w:rsidRPr="0009778E">
                              <w:rPr>
                                <w:rFonts w:cs="Times-Roman"/>
                                <w:b/>
                                <w:sz w:val="24"/>
                                <w:szCs w:val="24"/>
                              </w:rPr>
                              <w:t>predate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the oldest Clovis 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points by about two millennia. One of the researchers called it “the oldest </w:t>
                            </w:r>
                            <w:r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credible archaeological site in 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North America.” Archaeologists used a new technique for determining the artifacts’ age—optically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stimulated</w:t>
                            </w:r>
                            <w:r w:rsidRPr="0009778E">
                              <w:rPr>
                                <w:rFonts w:cs="Times-Roman"/>
                                <w:b/>
                                <w:sz w:val="24"/>
                                <w:szCs w:val="24"/>
                              </w:rPr>
                              <w:t xml:space="preserve"> luminescence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, which measures light energy trapped in miner</w:t>
                            </w:r>
                            <w:r w:rsidR="0009778E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als to reveal how long ago they 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were last exposed to sunlight. These ancient tools are certainly shining new light on the story of Americ</w:t>
                            </w:r>
                            <w:r w:rsidR="0009778E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a’s </w:t>
                            </w:r>
                            <w:r w:rsidRPr="009067C7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settlement.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13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">
                <v:textbox style="mso-fit-shape-to-text:t">
                  <w:txbxContent>
                    <w:p w:rsidR="009067C7" w:rsidRDefault="009067C7" w:rsidP="009067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Bold" w:hAnsi="Times-Bold" w:cs="Times-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sz w:val="24"/>
                          <w:szCs w:val="24"/>
                        </w:rPr>
                        <w:t>“Peopling of the Americas Jumps Back in Time”- 2011</w:t>
                      </w:r>
                    </w:p>
                    <w:p w:rsidR="009067C7" w:rsidRPr="009067C7" w:rsidRDefault="009067C7" w:rsidP="000977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Times-Roman"/>
                          <w:sz w:val="24"/>
                          <w:szCs w:val="24"/>
                        </w:rPr>
                      </w:pP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>Scientists used to be confident that the First Americans arrived from nort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heast Asia roughly 13,000 years 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 xml:space="preserve">ago, after </w:t>
                      </w:r>
                      <w:r w:rsidRPr="0009778E">
                        <w:rPr>
                          <w:rFonts w:cs="Times-Roman"/>
                          <w:b/>
                          <w:sz w:val="24"/>
                          <w:szCs w:val="24"/>
                        </w:rPr>
                        <w:t>trudging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 xml:space="preserve"> across the Bering land bridge and slowly </w:t>
                      </w:r>
                      <w:r w:rsidRPr="0009778E">
                        <w:rPr>
                          <w:rFonts w:cs="Times-Roman"/>
                          <w:b/>
                          <w:sz w:val="24"/>
                          <w:szCs w:val="24"/>
                        </w:rPr>
                        <w:t>meandering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 southward careful to dodge the 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 xml:space="preserve">vast ice sheets. Theories change, however, and this one now </w:t>
                      </w:r>
                      <w:proofErr w:type="gramStart"/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>seems</w:t>
                      </w:r>
                      <w:proofErr w:type="gramEnd"/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 xml:space="preserve"> threatened by the DELETE key.</w:t>
                      </w:r>
                    </w:p>
                    <w:p w:rsidR="009067C7" w:rsidRPr="009067C7" w:rsidRDefault="009067C7" w:rsidP="000977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Times-Roman"/>
                          <w:sz w:val="24"/>
                          <w:szCs w:val="24"/>
                        </w:rPr>
                      </w:pP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>The “Beringia” theory drew support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 from the findings named for an 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>archa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eological site near Clovis, New 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 xml:space="preserve">Mexico. Archaeologists have long held that makers of finely crafted stone 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tools called Clovis points were 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>the Americas’ earliest settlers. For years, though, archaeological research has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 been turning up </w:t>
                      </w:r>
                      <w:r w:rsidRPr="0009778E">
                        <w:rPr>
                          <w:rFonts w:cs="Times-Roman"/>
                          <w:b/>
                          <w:sz w:val="24"/>
                          <w:szCs w:val="24"/>
                        </w:rPr>
                        <w:t>artifacts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 that 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>are much older than the oldest Clovis points—some by at least 1,000 ye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ars—indicating that people have 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>been in the Americas for a much longer time. This earlier date also means tha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t the first people probably did 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>not get to the Americas</w:t>
                      </w:r>
                      <w:r w:rsidRPr="0009778E">
                        <w:rPr>
                          <w:rFonts w:cs="Times-Roman"/>
                          <w:b/>
                          <w:sz w:val="24"/>
                          <w:szCs w:val="24"/>
                        </w:rPr>
                        <w:t xml:space="preserve"> via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 xml:space="preserve"> a land bridge; it would have been blocked by ice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 at the time. More likely, some 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>of them arrived from Asia by water, perhaps hugging the coastline in small boats.</w:t>
                      </w:r>
                    </w:p>
                    <w:p w:rsidR="009067C7" w:rsidRPr="0009778E" w:rsidRDefault="009067C7" w:rsidP="000977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Times-Roman"/>
                          <w:sz w:val="24"/>
                          <w:szCs w:val="24"/>
                        </w:rPr>
                      </w:pP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>Now a site on Buttermilk Creek in Central Texas has produced artifacts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 that </w:t>
                      </w:r>
                      <w:r w:rsidRPr="0009778E">
                        <w:rPr>
                          <w:rFonts w:cs="Times-Roman"/>
                          <w:b/>
                          <w:sz w:val="24"/>
                          <w:szCs w:val="24"/>
                        </w:rPr>
                        <w:t>predate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 the oldest Clovis 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 xml:space="preserve">points by about two millennia. One of the researchers called it “the oldest </w:t>
                      </w:r>
                      <w:r>
                        <w:rPr>
                          <w:rFonts w:cs="Times-Roman"/>
                          <w:sz w:val="24"/>
                          <w:szCs w:val="24"/>
                        </w:rPr>
                        <w:t xml:space="preserve">credible archaeological site in 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>North America.” Archaeologists used a new technique for determining the artifacts’ age—optically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 xml:space="preserve"> 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>stimulated</w:t>
                      </w:r>
                      <w:r w:rsidRPr="0009778E">
                        <w:rPr>
                          <w:rFonts w:cs="Times-Roman"/>
                          <w:b/>
                          <w:sz w:val="24"/>
                          <w:szCs w:val="24"/>
                        </w:rPr>
                        <w:t xml:space="preserve"> luminescence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>, which measures light energy trapped in miner</w:t>
                      </w:r>
                      <w:r w:rsidR="0009778E">
                        <w:rPr>
                          <w:rFonts w:cs="Times-Roman"/>
                          <w:sz w:val="24"/>
                          <w:szCs w:val="24"/>
                        </w:rPr>
                        <w:t xml:space="preserve">als to reveal how long ago they 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>were last exposed to sunlight. These ancient tools are certainly shining new light on the story of Americ</w:t>
                      </w:r>
                      <w:r w:rsidR="0009778E">
                        <w:rPr>
                          <w:rFonts w:cs="Times-Roman"/>
                          <w:sz w:val="24"/>
                          <w:szCs w:val="24"/>
                        </w:rPr>
                        <w:t xml:space="preserve">a’s </w:t>
                      </w:r>
                      <w:r w:rsidRPr="009067C7">
                        <w:rPr>
                          <w:rFonts w:cs="Times-Roman"/>
                          <w:sz w:val="24"/>
                          <w:szCs w:val="24"/>
                        </w:rPr>
                        <w:t>settlement.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9067C7" w:rsidRDefault="009067C7" w:rsidP="009067C7"/>
    <w:p w:rsidR="009067C7" w:rsidRDefault="009067C7" w:rsidP="009067C7"/>
    <w:p w:rsidR="009067C7" w:rsidRDefault="009067C7" w:rsidP="009067C7"/>
    <w:p w:rsidR="009067C7" w:rsidRDefault="009067C7" w:rsidP="009067C7"/>
    <w:p w:rsidR="009067C7" w:rsidRDefault="009067C7" w:rsidP="009067C7"/>
    <w:p w:rsidR="009067C7" w:rsidRDefault="009067C7" w:rsidP="009067C7"/>
    <w:p w:rsidR="009067C7" w:rsidRDefault="009067C7" w:rsidP="009067C7"/>
    <w:p w:rsidR="009067C7" w:rsidRDefault="009067C7" w:rsidP="009067C7"/>
    <w:p w:rsidR="009067C7" w:rsidRDefault="009067C7" w:rsidP="009067C7"/>
    <w:p w:rsidR="0009778E" w:rsidRDefault="0009778E" w:rsidP="009067C7"/>
    <w:p w:rsidR="0009778E" w:rsidRDefault="0009778E" w:rsidP="009067C7"/>
    <w:p w:rsidR="0009778E" w:rsidRDefault="0009778E" w:rsidP="009067C7"/>
    <w:p w:rsidR="0009778E" w:rsidRDefault="0009778E" w:rsidP="009067C7"/>
    <w:p w:rsidR="0009778E" w:rsidRDefault="0009778E" w:rsidP="000977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the context clues (the way a word in the reading based on the words around it) to write a meaning for bolded words in Document B.</w:t>
      </w:r>
    </w:p>
    <w:p w:rsidR="0009778E" w:rsidRPr="0009778E" w:rsidRDefault="0009778E" w:rsidP="0009778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9778E">
        <w:rPr>
          <w:rFonts w:cs="Times-Roman"/>
          <w:b/>
          <w:sz w:val="28"/>
          <w:szCs w:val="28"/>
        </w:rPr>
        <w:t>trudging</w:t>
      </w:r>
      <w:r w:rsidRPr="0009778E">
        <w:rPr>
          <w:rFonts w:cs="Times-Roman"/>
          <w:b/>
          <w:sz w:val="28"/>
          <w:szCs w:val="28"/>
        </w:rPr>
        <w:t xml:space="preserve"> </w:t>
      </w:r>
      <w:r w:rsidRPr="0009778E">
        <w:rPr>
          <w:rFonts w:cs="Times-Roman"/>
          <w:sz w:val="28"/>
          <w:szCs w:val="28"/>
        </w:rPr>
        <w:t>____________________________________________________________</w:t>
      </w:r>
      <w:r w:rsidRPr="0009778E">
        <w:rPr>
          <w:rFonts w:cs="Times-Roman"/>
          <w:b/>
          <w:sz w:val="28"/>
          <w:szCs w:val="28"/>
        </w:rPr>
        <w:t xml:space="preserve">  </w:t>
      </w:r>
    </w:p>
    <w:p w:rsidR="0009778E" w:rsidRPr="0009778E" w:rsidRDefault="0009778E" w:rsidP="0009778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9778E">
        <w:rPr>
          <w:rFonts w:cs="Times-Roman"/>
          <w:b/>
          <w:sz w:val="28"/>
          <w:szCs w:val="28"/>
        </w:rPr>
        <w:t>meandering</w:t>
      </w:r>
      <w:r>
        <w:rPr>
          <w:rFonts w:cs="Times-Roman"/>
          <w:b/>
          <w:sz w:val="28"/>
          <w:szCs w:val="28"/>
        </w:rPr>
        <w:t xml:space="preserve"> </w:t>
      </w:r>
      <w:r w:rsidRPr="0009778E">
        <w:rPr>
          <w:rFonts w:cs="Times-Roman"/>
          <w:sz w:val="28"/>
          <w:szCs w:val="28"/>
        </w:rPr>
        <w:t>____________________________</w:t>
      </w:r>
      <w:r>
        <w:rPr>
          <w:rFonts w:cs="Times-Roman"/>
          <w:sz w:val="28"/>
          <w:szCs w:val="28"/>
        </w:rPr>
        <w:t>_____________________________</w:t>
      </w:r>
    </w:p>
    <w:p w:rsidR="0009778E" w:rsidRPr="0009778E" w:rsidRDefault="0009778E" w:rsidP="0009778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9778E">
        <w:rPr>
          <w:rFonts w:cs="Times-Roman"/>
          <w:b/>
          <w:sz w:val="28"/>
          <w:szCs w:val="28"/>
        </w:rPr>
        <w:t>artifacts</w:t>
      </w:r>
      <w:r>
        <w:rPr>
          <w:rFonts w:cs="Times-Roman"/>
          <w:b/>
          <w:sz w:val="28"/>
          <w:szCs w:val="28"/>
        </w:rPr>
        <w:t xml:space="preserve"> </w:t>
      </w:r>
      <w:r w:rsidRPr="0009778E">
        <w:rPr>
          <w:rFonts w:cs="Times-Roman"/>
          <w:sz w:val="28"/>
          <w:szCs w:val="28"/>
        </w:rPr>
        <w:t>____________________________________________________________</w:t>
      </w:r>
    </w:p>
    <w:p w:rsidR="0009778E" w:rsidRPr="0009778E" w:rsidRDefault="0009778E" w:rsidP="0009778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9778E">
        <w:rPr>
          <w:rFonts w:cs="Times-Roman"/>
          <w:b/>
          <w:sz w:val="28"/>
          <w:szCs w:val="28"/>
        </w:rPr>
        <w:t>via</w:t>
      </w:r>
      <w:r>
        <w:rPr>
          <w:rFonts w:cs="Times-Roman"/>
          <w:b/>
          <w:sz w:val="28"/>
          <w:szCs w:val="28"/>
        </w:rPr>
        <w:t xml:space="preserve"> </w:t>
      </w:r>
      <w:r w:rsidRPr="0009778E">
        <w:rPr>
          <w:rFonts w:cs="Times-Roman"/>
          <w:sz w:val="28"/>
          <w:szCs w:val="28"/>
        </w:rPr>
        <w:t>____________________________________________________________</w:t>
      </w:r>
      <w:r>
        <w:rPr>
          <w:rFonts w:cs="Times-Roman"/>
          <w:sz w:val="28"/>
          <w:szCs w:val="28"/>
        </w:rPr>
        <w:t>____</w:t>
      </w:r>
    </w:p>
    <w:p w:rsidR="0009778E" w:rsidRPr="0009778E" w:rsidRDefault="0009778E" w:rsidP="0009778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9778E">
        <w:rPr>
          <w:rFonts w:cs="Times-Roman"/>
          <w:b/>
          <w:sz w:val="28"/>
          <w:szCs w:val="28"/>
        </w:rPr>
        <w:t>predate</w:t>
      </w:r>
      <w:r>
        <w:rPr>
          <w:rFonts w:cs="Times-Roman"/>
          <w:b/>
          <w:sz w:val="28"/>
          <w:szCs w:val="28"/>
        </w:rPr>
        <w:t xml:space="preserve"> </w:t>
      </w:r>
      <w:r w:rsidRPr="0009778E">
        <w:rPr>
          <w:rFonts w:cs="Times-Roman"/>
          <w:sz w:val="28"/>
          <w:szCs w:val="28"/>
        </w:rPr>
        <w:t>____________________________________________________________</w:t>
      </w:r>
    </w:p>
    <w:p w:rsidR="0009778E" w:rsidRPr="0009778E" w:rsidRDefault="0009778E" w:rsidP="0009778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9778E">
        <w:rPr>
          <w:rFonts w:cs="Times-Roman"/>
          <w:b/>
          <w:sz w:val="28"/>
          <w:szCs w:val="28"/>
        </w:rPr>
        <w:t>luminescence</w:t>
      </w:r>
      <w:r>
        <w:rPr>
          <w:rFonts w:cs="Times-Roman"/>
          <w:b/>
          <w:sz w:val="28"/>
          <w:szCs w:val="28"/>
        </w:rPr>
        <w:t xml:space="preserve"> </w:t>
      </w:r>
      <w:r w:rsidRPr="0009778E">
        <w:rPr>
          <w:rFonts w:cs="Times-Roman"/>
          <w:sz w:val="28"/>
          <w:szCs w:val="28"/>
        </w:rPr>
        <w:t>____________________________</w:t>
      </w:r>
      <w:r>
        <w:rPr>
          <w:rFonts w:cs="Times-Roman"/>
          <w:sz w:val="28"/>
          <w:szCs w:val="28"/>
        </w:rPr>
        <w:t>___________________________</w:t>
      </w:r>
    </w:p>
    <w:p w:rsidR="0009778E" w:rsidRPr="0009778E" w:rsidRDefault="0009778E" w:rsidP="000977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author’s conclusion about the earliest settlement of the Americas? _____ </w:t>
      </w:r>
      <w:r w:rsidRPr="0009778E">
        <w:rPr>
          <w:rFonts w:cs="Times-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cs="Times-Roman"/>
          <w:sz w:val="28"/>
          <w:szCs w:val="28"/>
        </w:rPr>
        <w:t>________________________</w:t>
      </w:r>
    </w:p>
    <w:p w:rsidR="0009778E" w:rsidRPr="0009778E" w:rsidRDefault="0009778E" w:rsidP="000977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cs="Times-Roman"/>
          <w:sz w:val="28"/>
          <w:szCs w:val="28"/>
        </w:rPr>
        <w:t>What evidence does he cite (give) for his theory? _______________________________</w:t>
      </w:r>
      <w:r w:rsidR="00E31CE1">
        <w:rPr>
          <w:rFonts w:cs="Times-Roman"/>
          <w:sz w:val="28"/>
          <w:szCs w:val="28"/>
        </w:rPr>
        <w:t xml:space="preserve"> </w:t>
      </w:r>
      <w:r w:rsidR="00E31CE1" w:rsidRPr="0009778E">
        <w:rPr>
          <w:rFonts w:cs="Times-Roman"/>
          <w:sz w:val="28"/>
          <w:szCs w:val="28"/>
        </w:rPr>
        <w:t>____________________________________________________________</w:t>
      </w:r>
      <w:r w:rsidR="00E31CE1">
        <w:rPr>
          <w:rFonts w:cs="Times-Roman"/>
          <w:sz w:val="28"/>
          <w:szCs w:val="28"/>
        </w:rPr>
        <w:t>___________</w:t>
      </w:r>
    </w:p>
    <w:p w:rsidR="0009778E" w:rsidRPr="00E31CE1" w:rsidRDefault="00E31CE1" w:rsidP="000977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cs="Times-Roman"/>
          <w:sz w:val="28"/>
          <w:szCs w:val="28"/>
        </w:rPr>
        <w:t xml:space="preserve">How does Document B agree with Document A in terms of the origin of the first Americans? </w:t>
      </w:r>
      <w:r w:rsidRPr="0009778E">
        <w:rPr>
          <w:rFonts w:cs="Times-Roman"/>
          <w:sz w:val="28"/>
          <w:szCs w:val="28"/>
        </w:rPr>
        <w:t>___________________________________________________________</w:t>
      </w:r>
      <w:r>
        <w:rPr>
          <w:rFonts w:cs="Times-Roman"/>
          <w:sz w:val="28"/>
          <w:szCs w:val="28"/>
        </w:rPr>
        <w:t xml:space="preserve">__ </w:t>
      </w:r>
      <w:r w:rsidRPr="0009778E">
        <w:rPr>
          <w:rFonts w:cs="Times-Roman"/>
          <w:sz w:val="28"/>
          <w:szCs w:val="28"/>
        </w:rPr>
        <w:t>_____________________________________________________________</w:t>
      </w:r>
      <w:r>
        <w:rPr>
          <w:rFonts w:cs="Times-Roman"/>
          <w:sz w:val="28"/>
          <w:szCs w:val="28"/>
        </w:rPr>
        <w:t>__________</w:t>
      </w:r>
    </w:p>
    <w:p w:rsidR="00E31CE1" w:rsidRDefault="00E31CE1" w:rsidP="00E31CE1">
      <w:pPr>
        <w:pStyle w:val="ListParagraph"/>
        <w:rPr>
          <w:rFonts w:cs="Times-Roman"/>
          <w:sz w:val="28"/>
          <w:szCs w:val="28"/>
        </w:rPr>
      </w:pPr>
    </w:p>
    <w:p w:rsidR="00E31CE1" w:rsidRDefault="00E31CE1" w:rsidP="00E31CE1">
      <w:pPr>
        <w:pStyle w:val="Heading2"/>
        <w:jc w:val="center"/>
        <w:rPr>
          <w:color w:val="auto"/>
        </w:rPr>
      </w:pPr>
      <w:r w:rsidRPr="00E31CE1">
        <w:rPr>
          <w:color w:val="auto"/>
        </w:rPr>
        <w:lastRenderedPageBreak/>
        <w:t>Document C</w:t>
      </w:r>
    </w:p>
    <w:p w:rsidR="00E31CE1" w:rsidRDefault="00E31CE1" w:rsidP="00E31CE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8025" cy="40767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CE1" w:rsidRDefault="00E31CE1" w:rsidP="00E31C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“New Findings on the Peopling of the Americas”- 2011</w:t>
                            </w:r>
                          </w:p>
                          <w:p w:rsidR="00E31CE1" w:rsidRPr="00E31CE1" w:rsidRDefault="00E31CE1" w:rsidP="00E31C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Times-Roman"/>
                                <w:sz w:val="24"/>
                                <w:szCs w:val="24"/>
                              </w:rPr>
                            </w:pP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If you have ever thought that history is static, here’s proof that it is a l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iving, changing thing. For many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years, we have learned that toward the end of the Ice Age, people trudged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over the so-called Bering land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bridge that linked northeastern Asia to what is now Alaska. From there they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spread out to become the first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inhabitants of North and South America. These hardy folk hunted with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well-shaped stone tools, called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Clovis points for the site near Clovis, New Mexico, where they were first found.</w:t>
                            </w:r>
                          </w:p>
                          <w:p w:rsidR="00E31CE1" w:rsidRPr="00E31CE1" w:rsidRDefault="00E31CE1" w:rsidP="00E31C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Times-Roman"/>
                                <w:sz w:val="24"/>
                                <w:szCs w:val="24"/>
                              </w:rPr>
                            </w:pP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For years, though, puzzling evidence has indicated that the Americas we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re not empty of human life when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these skilled, stalwart migrants arrived. Archaeologists have found site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after site that have artifacts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thousands of years older than any Clovis points. Was someone here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already when the Clovis people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arrived? If so, where did they come from? How did they get here?</w:t>
                            </w:r>
                          </w:p>
                          <w:p w:rsidR="00E31CE1" w:rsidRPr="00E31CE1" w:rsidRDefault="00E31CE1" w:rsidP="00E31C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Times-Roman"/>
                                <w:sz w:val="24"/>
                                <w:szCs w:val="24"/>
                              </w:rPr>
                            </w:pP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Reevaluation of a mammoth bone and the weapon lodged in it has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now answered the first of these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questions once and for all. Using the most recent dating methods, archaeol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ogists have determined that the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mammoth was killed 13,800 years ago—give or take 20 years. That’s at leas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t 800 years older than the very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earliest Clovis artifacts. So the so-called “Clovis first” theory is defunct.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The new finding sheds light on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another mystery too—why the “</w:t>
                            </w:r>
                            <w:proofErr w:type="spellStart"/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megafauna</w:t>
                            </w:r>
                            <w:proofErr w:type="spellEnd"/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,” such as mammoths, giant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sloths, and saber-toothed cats,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disappeared so quickly from the Americas about 12,700 years ago. The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early inhabitants, whoever they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were, had been hunting these animals for hundreds, if not thousands, of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 xml:space="preserve"> years before the Clovis people </w:t>
                            </w:r>
                            <w:r w:rsidRPr="00E31CE1">
                              <w:rPr>
                                <w:rFonts w:cs="Times-Roman"/>
                                <w:sz w:val="24"/>
                                <w:szCs w:val="24"/>
                              </w:rPr>
                              <w:t>arrived. The Clovis people just finished them off!</w:t>
                            </w:r>
                          </w:p>
                          <w:p w:rsidR="00E31CE1" w:rsidRDefault="00E31CE1" w:rsidP="00E31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55.75pt;height:32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">
                <v:textbox>
                  <w:txbxContent>
                    <w:p w:rsidR="00E31CE1" w:rsidRDefault="00E31CE1" w:rsidP="00E31C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“New Findings on the Peopling of the Americas”- 2011</w:t>
                      </w:r>
                    </w:p>
                    <w:p w:rsidR="00E31CE1" w:rsidRPr="00E31CE1" w:rsidRDefault="00E31CE1" w:rsidP="00E31C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Times-Roman"/>
                          <w:sz w:val="24"/>
                          <w:szCs w:val="24"/>
                        </w:rPr>
                      </w:pP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>If you have ever thought that history is static, here’s proof that it is a l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iving, changing thing. For many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>years, we have learned that toward the end of the Ice Age, people trudged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 over the so-called Bering land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>bridge that linked northeastern Asia to what is now Alaska. From there they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 spread out to become the first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inhabitants of North and South America. These hardy folk hunted with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well-shaped stone tools, called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>Clovis points for the site near Clovis, New Mexico, where they were first found.</w:t>
                      </w:r>
                    </w:p>
                    <w:p w:rsidR="00E31CE1" w:rsidRPr="00E31CE1" w:rsidRDefault="00E31CE1" w:rsidP="00E31C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Times-Roman"/>
                          <w:sz w:val="24"/>
                          <w:szCs w:val="24"/>
                        </w:rPr>
                      </w:pP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>For years, though, puzzling evidence has indicated that the Americas we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re not empty of human life when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>these skilled, stalwart migrants arrived. Archaeologists have found site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 after site that have artifacts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>thousands of years older than any Clovis points. Was someone here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 already when the Clovis people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>arrived? If so, where did they come from? How did they get here?</w:t>
                      </w:r>
                    </w:p>
                    <w:p w:rsidR="00E31CE1" w:rsidRPr="00E31CE1" w:rsidRDefault="00E31CE1" w:rsidP="00E31C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Times-Roman"/>
                          <w:sz w:val="24"/>
                          <w:szCs w:val="24"/>
                        </w:rPr>
                      </w:pP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Reevaluation of a mammoth bone and the weapon lodged in it has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now answered the first of these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>questions once and for all. Using the most recent dating methods, archaeol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ogists have determined that the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>mammoth was killed 13,800 years ago—give or take 20 years. That’s at leas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t 800 years older than the very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>earliest Clovis artifacts. So the so-called “Clovis first” theory is defunct.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 The new finding sheds light on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>another mystery too—why the “</w:t>
                      </w:r>
                      <w:proofErr w:type="spellStart"/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>megafauna</w:t>
                      </w:r>
                      <w:proofErr w:type="spellEnd"/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,” such as mammoths, giant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sloths, and saber-toothed cats,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disappeared so quickly from the Americas about 12,700 years ago. The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early inhabitants, whoever they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>were, had been hunting these animals for hundreds, if not thousands, of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 xml:space="preserve"> years before the Clovis people </w:t>
                      </w:r>
                      <w:r w:rsidRPr="00E31CE1">
                        <w:rPr>
                          <w:rFonts w:cs="Times-Roman"/>
                          <w:sz w:val="24"/>
                          <w:szCs w:val="24"/>
                        </w:rPr>
                        <w:t>arrived. The Clovis people just finished them off!</w:t>
                      </w:r>
                    </w:p>
                    <w:p w:rsidR="00E31CE1" w:rsidRDefault="00E31CE1" w:rsidP="00E31CE1"/>
                  </w:txbxContent>
                </v:textbox>
              </v:shape>
            </w:pict>
          </mc:Fallback>
        </mc:AlternateContent>
      </w:r>
    </w:p>
    <w:p w:rsidR="00E31CE1" w:rsidRDefault="00E31CE1" w:rsidP="00E31CE1"/>
    <w:p w:rsidR="00E31CE1" w:rsidRDefault="00E31CE1" w:rsidP="00E31CE1"/>
    <w:p w:rsidR="00E31CE1" w:rsidRDefault="00E31CE1" w:rsidP="00E31CE1"/>
    <w:p w:rsidR="00E31CE1" w:rsidRDefault="00E31CE1" w:rsidP="00E31CE1"/>
    <w:p w:rsidR="00E31CE1" w:rsidRDefault="00E31CE1" w:rsidP="00E31CE1"/>
    <w:p w:rsidR="00E31CE1" w:rsidRDefault="00E31CE1" w:rsidP="00E31CE1"/>
    <w:p w:rsidR="00E31CE1" w:rsidRDefault="00E31CE1" w:rsidP="00E31CE1"/>
    <w:p w:rsidR="00E31CE1" w:rsidRDefault="00E31CE1" w:rsidP="00E31CE1"/>
    <w:p w:rsidR="00E31CE1" w:rsidRDefault="00E31CE1" w:rsidP="00E31CE1"/>
    <w:p w:rsidR="00E714D7" w:rsidRDefault="00E714D7" w:rsidP="00E31CE1"/>
    <w:p w:rsidR="00E714D7" w:rsidRDefault="00E714D7" w:rsidP="00E31CE1"/>
    <w:p w:rsidR="00E714D7" w:rsidRDefault="00E714D7" w:rsidP="00E31CE1"/>
    <w:p w:rsidR="00E714D7" w:rsidRPr="00E714D7" w:rsidRDefault="00E714D7" w:rsidP="00E714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Restate the “clincher” in the last </w:t>
      </w:r>
      <w:r w:rsidR="002152B0">
        <w:rPr>
          <w:sz w:val="28"/>
          <w:szCs w:val="28"/>
        </w:rPr>
        <w:t>two sentences</w:t>
      </w:r>
      <w:r>
        <w:rPr>
          <w:sz w:val="28"/>
          <w:szCs w:val="28"/>
        </w:rPr>
        <w:t xml:space="preserve"> of Document C.</w:t>
      </w:r>
      <w:r w:rsidR="002152B0">
        <w:rPr>
          <w:sz w:val="28"/>
          <w:szCs w:val="28"/>
        </w:rPr>
        <w:t xml:space="preserve">  ___________________</w:t>
      </w:r>
      <w:r>
        <w:rPr>
          <w:sz w:val="28"/>
          <w:szCs w:val="28"/>
        </w:rPr>
        <w:t xml:space="preserve"> </w:t>
      </w:r>
      <w:r w:rsidRPr="0009778E">
        <w:rPr>
          <w:rFonts w:cs="Times-Roman"/>
          <w:sz w:val="28"/>
          <w:szCs w:val="28"/>
        </w:rPr>
        <w:t>_____________________________________________________________</w:t>
      </w:r>
      <w:r>
        <w:rPr>
          <w:rFonts w:cs="Times-Roman"/>
          <w:sz w:val="28"/>
          <w:szCs w:val="28"/>
        </w:rPr>
        <w:t>__________</w:t>
      </w:r>
      <w:r w:rsidRPr="0009778E">
        <w:rPr>
          <w:rFonts w:cs="Times-Roman"/>
          <w:sz w:val="28"/>
          <w:szCs w:val="28"/>
        </w:rPr>
        <w:t>_____________________________________________________________</w:t>
      </w:r>
      <w:r>
        <w:rPr>
          <w:rFonts w:cs="Times-Roman"/>
          <w:sz w:val="28"/>
          <w:szCs w:val="28"/>
        </w:rPr>
        <w:t>__________</w:t>
      </w:r>
      <w:r>
        <w:rPr>
          <w:rFonts w:cs="Times-Roman"/>
          <w:sz w:val="28"/>
          <w:szCs w:val="28"/>
        </w:rPr>
        <w:t>__</w:t>
      </w:r>
    </w:p>
    <w:p w:rsidR="00E714D7" w:rsidRPr="00E714D7" w:rsidRDefault="00E714D7" w:rsidP="00E714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cs="Times-Roman"/>
          <w:sz w:val="28"/>
          <w:szCs w:val="28"/>
        </w:rPr>
        <w:t xml:space="preserve">How does this author feel about the Beringia land bridge theory? __________________ </w:t>
      </w:r>
      <w:r w:rsidRPr="0009778E">
        <w:rPr>
          <w:rFonts w:cs="Times-Roman"/>
          <w:sz w:val="28"/>
          <w:szCs w:val="28"/>
        </w:rPr>
        <w:t>_____________________________________________________________</w:t>
      </w:r>
      <w:r>
        <w:rPr>
          <w:rFonts w:cs="Times-Roman"/>
          <w:sz w:val="28"/>
          <w:szCs w:val="28"/>
        </w:rPr>
        <w:t>__________</w:t>
      </w:r>
    </w:p>
    <w:p w:rsidR="00E714D7" w:rsidRPr="002152B0" w:rsidRDefault="00E714D7" w:rsidP="00E714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cs="Times-Roman"/>
          <w:sz w:val="28"/>
          <w:szCs w:val="28"/>
        </w:rPr>
        <w:t>What evidence does he give for his conclusion</w:t>
      </w:r>
      <w:r w:rsidR="002152B0">
        <w:rPr>
          <w:rFonts w:cs="Times-Roman"/>
          <w:sz w:val="28"/>
          <w:szCs w:val="28"/>
        </w:rPr>
        <w:t xml:space="preserve"> about the earliest times human inhabited the Americas? ____________________________________________________________</w:t>
      </w:r>
    </w:p>
    <w:p w:rsidR="002152B0" w:rsidRPr="002152B0" w:rsidRDefault="002152B0" w:rsidP="00E714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In what ways do Documents B and C agree about Clovis points? ___________________ </w:t>
      </w:r>
      <w:r w:rsidRPr="0009778E">
        <w:rPr>
          <w:rFonts w:cs="Times-Roman"/>
          <w:sz w:val="28"/>
          <w:szCs w:val="28"/>
        </w:rPr>
        <w:t>_____________________________________________________________</w:t>
      </w:r>
      <w:r>
        <w:rPr>
          <w:rFonts w:cs="Times-Roman"/>
          <w:sz w:val="28"/>
          <w:szCs w:val="28"/>
        </w:rPr>
        <w:t>__________</w:t>
      </w:r>
      <w:r w:rsidRPr="0009778E">
        <w:rPr>
          <w:rFonts w:cs="Times-Roman"/>
          <w:sz w:val="28"/>
          <w:szCs w:val="28"/>
        </w:rPr>
        <w:t>_____________________________________________________________</w:t>
      </w:r>
      <w:r>
        <w:rPr>
          <w:rFonts w:cs="Times-Roman"/>
          <w:sz w:val="28"/>
          <w:szCs w:val="28"/>
        </w:rPr>
        <w:t>__________</w:t>
      </w:r>
    </w:p>
    <w:p w:rsidR="002152B0" w:rsidRPr="002152B0" w:rsidRDefault="002152B0" w:rsidP="00E714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cs="Times-Roman"/>
          <w:sz w:val="28"/>
          <w:szCs w:val="28"/>
        </w:rPr>
        <w:t xml:space="preserve"> How do Documents B and C differ in analyzing when the first humans arrived in the Americas? _______________________________________________________________ </w:t>
      </w:r>
      <w:r w:rsidRPr="0009778E">
        <w:rPr>
          <w:rFonts w:cs="Times-Roman"/>
          <w:sz w:val="28"/>
          <w:szCs w:val="28"/>
        </w:rPr>
        <w:t>_____________________________________________________________</w:t>
      </w:r>
      <w:r>
        <w:rPr>
          <w:rFonts w:cs="Times-Roman"/>
          <w:sz w:val="28"/>
          <w:szCs w:val="28"/>
        </w:rPr>
        <w:t>__________</w:t>
      </w:r>
    </w:p>
    <w:p w:rsidR="002152B0" w:rsidRPr="002152B0" w:rsidRDefault="002152B0" w:rsidP="00E714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cs="Times-Roman"/>
          <w:sz w:val="28"/>
          <w:szCs w:val="28"/>
        </w:rPr>
        <w:t xml:space="preserve"> In what way does Document A differ from Documents B and C in regard to the Beringia land bridge theory? _______________________________________________________ </w:t>
      </w:r>
      <w:r w:rsidRPr="0009778E">
        <w:rPr>
          <w:rFonts w:cs="Times-Roman"/>
          <w:sz w:val="28"/>
          <w:szCs w:val="28"/>
        </w:rPr>
        <w:t>_____________________________________________________________</w:t>
      </w:r>
      <w:r>
        <w:rPr>
          <w:rFonts w:cs="Times-Roman"/>
          <w:sz w:val="28"/>
          <w:szCs w:val="28"/>
        </w:rPr>
        <w:t>__________</w:t>
      </w:r>
      <w:r w:rsidRPr="0009778E">
        <w:rPr>
          <w:rFonts w:cs="Times-Roman"/>
          <w:sz w:val="28"/>
          <w:szCs w:val="28"/>
        </w:rPr>
        <w:t>_____________________________________________________________</w:t>
      </w:r>
      <w:r>
        <w:rPr>
          <w:rFonts w:cs="Times-Roman"/>
          <w:sz w:val="28"/>
          <w:szCs w:val="28"/>
        </w:rPr>
        <w:t>__________</w:t>
      </w:r>
    </w:p>
    <w:p w:rsidR="002152B0" w:rsidRDefault="002152B0" w:rsidP="002152B0">
      <w:pPr>
        <w:pStyle w:val="ListParagraph"/>
        <w:rPr>
          <w:rFonts w:cs="Times-Roman"/>
          <w:sz w:val="28"/>
          <w:szCs w:val="28"/>
        </w:rPr>
      </w:pPr>
    </w:p>
    <w:p w:rsidR="002152B0" w:rsidRDefault="002152B0" w:rsidP="002152B0">
      <w:pPr>
        <w:pStyle w:val="ListParagraph"/>
        <w:rPr>
          <w:rFonts w:cs="Times-Roman"/>
          <w:sz w:val="28"/>
          <w:szCs w:val="28"/>
        </w:rPr>
      </w:pPr>
    </w:p>
    <w:p w:rsidR="002152B0" w:rsidRDefault="002152B0" w:rsidP="002152B0">
      <w:pPr>
        <w:pStyle w:val="Heading2"/>
        <w:jc w:val="center"/>
        <w:rPr>
          <w:color w:val="auto"/>
        </w:rPr>
      </w:pPr>
      <w:r w:rsidRPr="002152B0">
        <w:rPr>
          <w:color w:val="auto"/>
        </w:rPr>
        <w:lastRenderedPageBreak/>
        <w:t>Comparing and Contrasting Documents for Validity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152B0" w:rsidTr="002152B0">
        <w:tc>
          <w:tcPr>
            <w:tcW w:w="2754" w:type="dxa"/>
          </w:tcPr>
          <w:p w:rsidR="002152B0" w:rsidRPr="002152B0" w:rsidRDefault="002152B0" w:rsidP="0021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000000" w:themeFill="text1"/>
          </w:tcPr>
          <w:p w:rsidR="002152B0" w:rsidRPr="002152B0" w:rsidRDefault="002152B0" w:rsidP="002152B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152B0">
              <w:rPr>
                <w:color w:val="FFFFFF" w:themeColor="background1"/>
                <w:sz w:val="28"/>
                <w:szCs w:val="28"/>
              </w:rPr>
              <w:t>Document A</w:t>
            </w:r>
          </w:p>
        </w:tc>
        <w:tc>
          <w:tcPr>
            <w:tcW w:w="2754" w:type="dxa"/>
            <w:shd w:val="clear" w:color="auto" w:fill="000000" w:themeFill="text1"/>
          </w:tcPr>
          <w:p w:rsidR="002152B0" w:rsidRPr="002152B0" w:rsidRDefault="002152B0" w:rsidP="002152B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152B0">
              <w:rPr>
                <w:color w:val="FFFFFF" w:themeColor="background1"/>
                <w:sz w:val="28"/>
                <w:szCs w:val="28"/>
              </w:rPr>
              <w:t>Document</w:t>
            </w:r>
            <w:r w:rsidRPr="002152B0">
              <w:rPr>
                <w:color w:val="FFFFFF" w:themeColor="background1"/>
                <w:sz w:val="28"/>
                <w:szCs w:val="28"/>
              </w:rPr>
              <w:t xml:space="preserve"> B</w:t>
            </w:r>
          </w:p>
        </w:tc>
        <w:tc>
          <w:tcPr>
            <w:tcW w:w="2754" w:type="dxa"/>
            <w:shd w:val="clear" w:color="auto" w:fill="000000" w:themeFill="text1"/>
          </w:tcPr>
          <w:p w:rsidR="002152B0" w:rsidRPr="002152B0" w:rsidRDefault="002152B0" w:rsidP="002152B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152B0">
              <w:rPr>
                <w:color w:val="FFFFFF" w:themeColor="background1"/>
                <w:sz w:val="28"/>
                <w:szCs w:val="28"/>
              </w:rPr>
              <w:t>Document</w:t>
            </w:r>
            <w:r w:rsidRPr="002152B0">
              <w:rPr>
                <w:color w:val="FFFFFF" w:themeColor="background1"/>
                <w:sz w:val="28"/>
                <w:szCs w:val="28"/>
              </w:rPr>
              <w:t xml:space="preserve"> C</w:t>
            </w:r>
          </w:p>
        </w:tc>
      </w:tr>
      <w:tr w:rsidR="002152B0" w:rsidTr="002152B0">
        <w:tc>
          <w:tcPr>
            <w:tcW w:w="2754" w:type="dxa"/>
          </w:tcPr>
          <w:p w:rsidR="000D2716" w:rsidRPr="002152B0" w:rsidRDefault="002152B0" w:rsidP="002152B0">
            <w:pPr>
              <w:rPr>
                <w:sz w:val="28"/>
                <w:szCs w:val="28"/>
              </w:rPr>
            </w:pPr>
            <w:r w:rsidRPr="002152B0">
              <w:rPr>
                <w:sz w:val="28"/>
                <w:szCs w:val="28"/>
              </w:rPr>
              <w:t>When did the first humans appear in North America?</w:t>
            </w:r>
          </w:p>
        </w:tc>
        <w:tc>
          <w:tcPr>
            <w:tcW w:w="2754" w:type="dxa"/>
          </w:tcPr>
          <w:p w:rsidR="002152B0" w:rsidRDefault="002152B0" w:rsidP="002152B0"/>
        </w:tc>
        <w:tc>
          <w:tcPr>
            <w:tcW w:w="2754" w:type="dxa"/>
          </w:tcPr>
          <w:p w:rsidR="002152B0" w:rsidRDefault="002152B0" w:rsidP="002152B0"/>
        </w:tc>
        <w:tc>
          <w:tcPr>
            <w:tcW w:w="2754" w:type="dxa"/>
          </w:tcPr>
          <w:p w:rsidR="002152B0" w:rsidRDefault="002152B0" w:rsidP="002152B0"/>
        </w:tc>
      </w:tr>
      <w:tr w:rsidR="002152B0" w:rsidTr="002152B0">
        <w:tc>
          <w:tcPr>
            <w:tcW w:w="2754" w:type="dxa"/>
          </w:tcPr>
          <w:p w:rsidR="002152B0" w:rsidRDefault="002152B0" w:rsidP="00215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did the first humans come from?</w:t>
            </w:r>
          </w:p>
          <w:p w:rsidR="002152B0" w:rsidRPr="002152B0" w:rsidRDefault="002152B0" w:rsidP="002152B0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152B0" w:rsidRDefault="002152B0" w:rsidP="002152B0"/>
        </w:tc>
        <w:tc>
          <w:tcPr>
            <w:tcW w:w="2754" w:type="dxa"/>
          </w:tcPr>
          <w:p w:rsidR="002152B0" w:rsidRDefault="002152B0" w:rsidP="002152B0"/>
        </w:tc>
        <w:tc>
          <w:tcPr>
            <w:tcW w:w="2754" w:type="dxa"/>
          </w:tcPr>
          <w:p w:rsidR="002152B0" w:rsidRDefault="002152B0" w:rsidP="002152B0"/>
        </w:tc>
      </w:tr>
      <w:tr w:rsidR="002152B0" w:rsidTr="002152B0">
        <w:tc>
          <w:tcPr>
            <w:tcW w:w="2754" w:type="dxa"/>
          </w:tcPr>
          <w:p w:rsidR="002152B0" w:rsidRDefault="002152B0" w:rsidP="00215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evidence is cited (given) for the conclusions above?</w:t>
            </w:r>
          </w:p>
          <w:p w:rsidR="000D2716" w:rsidRDefault="000D2716" w:rsidP="002152B0">
            <w:pPr>
              <w:rPr>
                <w:sz w:val="28"/>
                <w:szCs w:val="28"/>
              </w:rPr>
            </w:pPr>
          </w:p>
          <w:p w:rsidR="000D2716" w:rsidRPr="002152B0" w:rsidRDefault="000D2716" w:rsidP="002152B0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152B0" w:rsidRDefault="002152B0" w:rsidP="002152B0"/>
        </w:tc>
        <w:tc>
          <w:tcPr>
            <w:tcW w:w="2754" w:type="dxa"/>
          </w:tcPr>
          <w:p w:rsidR="002152B0" w:rsidRDefault="002152B0" w:rsidP="002152B0"/>
        </w:tc>
        <w:tc>
          <w:tcPr>
            <w:tcW w:w="2754" w:type="dxa"/>
          </w:tcPr>
          <w:p w:rsidR="002152B0" w:rsidRDefault="002152B0" w:rsidP="002152B0"/>
        </w:tc>
      </w:tr>
      <w:tr w:rsidR="002152B0" w:rsidTr="002152B0">
        <w:tc>
          <w:tcPr>
            <w:tcW w:w="2754" w:type="dxa"/>
          </w:tcPr>
          <w:p w:rsidR="002152B0" w:rsidRDefault="000D2716" w:rsidP="00215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author’s belief about the Beringia land bridge?</w:t>
            </w:r>
          </w:p>
          <w:p w:rsidR="000D2716" w:rsidRDefault="000D2716" w:rsidP="002152B0">
            <w:pPr>
              <w:rPr>
                <w:sz w:val="28"/>
                <w:szCs w:val="28"/>
              </w:rPr>
            </w:pPr>
          </w:p>
          <w:p w:rsidR="000D2716" w:rsidRPr="002152B0" w:rsidRDefault="000D2716" w:rsidP="002152B0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152B0" w:rsidRDefault="002152B0" w:rsidP="002152B0"/>
        </w:tc>
        <w:tc>
          <w:tcPr>
            <w:tcW w:w="2754" w:type="dxa"/>
          </w:tcPr>
          <w:p w:rsidR="002152B0" w:rsidRDefault="002152B0" w:rsidP="002152B0"/>
        </w:tc>
        <w:tc>
          <w:tcPr>
            <w:tcW w:w="2754" w:type="dxa"/>
          </w:tcPr>
          <w:p w:rsidR="002152B0" w:rsidRDefault="002152B0" w:rsidP="002152B0"/>
        </w:tc>
      </w:tr>
      <w:tr w:rsidR="000D2716" w:rsidTr="002152B0">
        <w:tc>
          <w:tcPr>
            <w:tcW w:w="2754" w:type="dxa"/>
          </w:tcPr>
          <w:p w:rsidR="000D2716" w:rsidRDefault="000D2716" w:rsidP="00215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main idea of the passage (document)?</w:t>
            </w:r>
          </w:p>
          <w:p w:rsidR="000D2716" w:rsidRDefault="000D2716" w:rsidP="002152B0">
            <w:pPr>
              <w:rPr>
                <w:sz w:val="28"/>
                <w:szCs w:val="28"/>
              </w:rPr>
            </w:pPr>
          </w:p>
          <w:p w:rsidR="000D2716" w:rsidRDefault="000D2716" w:rsidP="002152B0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D2716" w:rsidRDefault="000D2716" w:rsidP="002152B0"/>
        </w:tc>
        <w:tc>
          <w:tcPr>
            <w:tcW w:w="2754" w:type="dxa"/>
          </w:tcPr>
          <w:p w:rsidR="000D2716" w:rsidRDefault="000D2716" w:rsidP="002152B0"/>
        </w:tc>
        <w:tc>
          <w:tcPr>
            <w:tcW w:w="2754" w:type="dxa"/>
          </w:tcPr>
          <w:p w:rsidR="000D2716" w:rsidRDefault="000D2716" w:rsidP="002152B0"/>
        </w:tc>
      </w:tr>
      <w:tr w:rsidR="000D2716" w:rsidTr="002152B0">
        <w:tc>
          <w:tcPr>
            <w:tcW w:w="2754" w:type="dxa"/>
          </w:tcPr>
          <w:p w:rsidR="000D2716" w:rsidRDefault="000D2716" w:rsidP="00215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valid (believable) is the document and why do you say that?</w:t>
            </w:r>
          </w:p>
          <w:p w:rsidR="000D2716" w:rsidRDefault="000D2716" w:rsidP="002152B0">
            <w:pPr>
              <w:rPr>
                <w:sz w:val="28"/>
                <w:szCs w:val="28"/>
              </w:rPr>
            </w:pPr>
          </w:p>
          <w:p w:rsidR="000D2716" w:rsidRDefault="000D2716" w:rsidP="002152B0">
            <w:pPr>
              <w:rPr>
                <w:sz w:val="28"/>
                <w:szCs w:val="28"/>
              </w:rPr>
            </w:pPr>
          </w:p>
          <w:p w:rsidR="000D2716" w:rsidRDefault="000D2716" w:rsidP="002152B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54" w:type="dxa"/>
          </w:tcPr>
          <w:p w:rsidR="000D2716" w:rsidRDefault="000D2716" w:rsidP="002152B0"/>
        </w:tc>
        <w:tc>
          <w:tcPr>
            <w:tcW w:w="2754" w:type="dxa"/>
          </w:tcPr>
          <w:p w:rsidR="000D2716" w:rsidRDefault="000D2716" w:rsidP="002152B0"/>
        </w:tc>
        <w:tc>
          <w:tcPr>
            <w:tcW w:w="2754" w:type="dxa"/>
          </w:tcPr>
          <w:p w:rsidR="000D2716" w:rsidRDefault="000D2716" w:rsidP="002152B0"/>
        </w:tc>
      </w:tr>
    </w:tbl>
    <w:p w:rsidR="002152B0" w:rsidRPr="002152B0" w:rsidRDefault="002152B0" w:rsidP="002152B0"/>
    <w:sectPr w:rsidR="002152B0" w:rsidRPr="002152B0" w:rsidSect="008A5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629"/>
    <w:multiLevelType w:val="hybridMultilevel"/>
    <w:tmpl w:val="4FD0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065B"/>
    <w:multiLevelType w:val="hybridMultilevel"/>
    <w:tmpl w:val="10CA912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EF134F7"/>
    <w:multiLevelType w:val="hybridMultilevel"/>
    <w:tmpl w:val="0624F81C"/>
    <w:lvl w:ilvl="0" w:tplc="3DAE9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42686"/>
    <w:multiLevelType w:val="hybridMultilevel"/>
    <w:tmpl w:val="33862AA6"/>
    <w:lvl w:ilvl="0" w:tplc="0D18A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64"/>
    <w:rsid w:val="0009778E"/>
    <w:rsid w:val="000D2716"/>
    <w:rsid w:val="002152B0"/>
    <w:rsid w:val="004F3158"/>
    <w:rsid w:val="008A5864"/>
    <w:rsid w:val="009067C7"/>
    <w:rsid w:val="00E31CE1"/>
    <w:rsid w:val="00E7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8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58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5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7C7"/>
    <w:pPr>
      <w:ind w:left="720"/>
      <w:contextualSpacing/>
    </w:pPr>
  </w:style>
  <w:style w:type="table" w:styleId="TableGrid">
    <w:name w:val="Table Grid"/>
    <w:basedOn w:val="TableNormal"/>
    <w:uiPriority w:val="59"/>
    <w:rsid w:val="0021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8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58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5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7C7"/>
    <w:pPr>
      <w:ind w:left="720"/>
      <w:contextualSpacing/>
    </w:pPr>
  </w:style>
  <w:style w:type="table" w:styleId="TableGrid">
    <w:name w:val="Table Grid"/>
    <w:basedOn w:val="TableNormal"/>
    <w:uiPriority w:val="59"/>
    <w:rsid w:val="0021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Ross</dc:creator>
  <cp:lastModifiedBy>Mary Ross</cp:lastModifiedBy>
  <cp:revision>2</cp:revision>
  <dcterms:created xsi:type="dcterms:W3CDTF">2014-08-14T14:41:00Z</dcterms:created>
  <dcterms:modified xsi:type="dcterms:W3CDTF">2014-08-14T15:36:00Z</dcterms:modified>
</cp:coreProperties>
</file>